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Республики Беларусь</w:t>
      </w:r>
    </w:p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чреждение образования</w:t>
      </w:r>
    </w:p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«Могилевский государственный университет имени А.А. Кулешова»</w:t>
      </w:r>
    </w:p>
    <w:p w:rsidR="00F53E53" w:rsidRPr="00F53E53" w:rsidRDefault="00F53E53" w:rsidP="00F53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158750</wp:posOffset>
            </wp:positionV>
            <wp:extent cx="180975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73" y="21330"/>
                <wp:lineTo x="21373" y="0"/>
                <wp:lineTo x="0" y="0"/>
              </wp:wrapPolygon>
            </wp:wrapTight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E53" w:rsidRPr="00F53E53" w:rsidRDefault="00F53E53" w:rsidP="00F5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Беларусь, г. Могилев,</w:t>
      </w:r>
    </w:p>
    <w:p w:rsidR="00F53E53" w:rsidRPr="00F53E53" w:rsidRDefault="00F53E53" w:rsidP="00F5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Космонавтов, 1</w:t>
      </w:r>
    </w:p>
    <w:p w:rsidR="00F53E53" w:rsidRPr="00F53E53" w:rsidRDefault="00F53E53" w:rsidP="00F5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E53" w:rsidRPr="00F53E53" w:rsidRDefault="00F53E53" w:rsidP="00F5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иностранных языков</w:t>
      </w:r>
    </w:p>
    <w:p w:rsidR="00F53E53" w:rsidRPr="00F53E53" w:rsidRDefault="00F53E53" w:rsidP="00F5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романо-германской филологии</w:t>
      </w:r>
    </w:p>
    <w:p w:rsidR="00F53E53" w:rsidRPr="00F53E53" w:rsidRDefault="00F53E53" w:rsidP="00F5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proofErr w:type="spellStart"/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</w:t>
      </w:r>
      <w:proofErr w:type="spellEnd"/>
      <w:r w:rsidRPr="00F53E53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. 420, 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. +375-222-</w:t>
      </w:r>
      <w:r w:rsidR="00BF60F5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3223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05</w:t>
      </w:r>
    </w:p>
    <w:p w:rsidR="00F53E53" w:rsidRPr="00F53E53" w:rsidRDefault="00F53E53" w:rsidP="00F53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proofErr w:type="spellStart"/>
      <w:r w:rsidRPr="00F53E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e-mail</w:t>
      </w:r>
      <w:proofErr w:type="spellEnd"/>
      <w:r w:rsidRPr="00F53E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</w:t>
      </w:r>
      <w:hyperlink r:id="rId7" w:anchor="compose?to=%22%D0%A0%D0%BE%D0%BC%D0%B0%D0%BD%D0%BE-%D0%B3%D0%B5%D1%80%D0%BC%D0%B0%D0%BD%D1%81%D0%BA%D0%BE%D0%B9%20%D1%84%D0%B8%D0%BB%D0%BE%D0%BB%D0%BE%D0%B3%D0%B8%D0%B8%20%D0%9A%D0%B0%D1%84%D0%B5%D0%B4%D1%80%D0%B0%22%20%3Crgf%40msu.by%3E" w:history="1">
        <w:r w:rsidRPr="00831626">
          <w:rPr>
            <w:rStyle w:val="a3"/>
            <w:rFonts w:ascii="Arial" w:hAnsi="Arial" w:cs="Arial"/>
            <w:b/>
            <w:color w:val="auto"/>
            <w:sz w:val="20"/>
            <w:szCs w:val="20"/>
            <w:u w:val="none"/>
            <w:shd w:val="clear" w:color="auto" w:fill="FFFFFF"/>
            <w:lang w:val="fr-FR"/>
          </w:rPr>
          <w:t>rgf@msu.by</w:t>
        </w:r>
      </w:hyperlink>
    </w:p>
    <w:p w:rsidR="00F53E53" w:rsidRPr="00F53E53" w:rsidRDefault="00F53E53" w:rsidP="00F5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F53E53" w:rsidRPr="00F53E53" w:rsidRDefault="00F53E53" w:rsidP="00F5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</w:t>
      </w:r>
    </w:p>
    <w:p w:rsidR="00F53E53" w:rsidRPr="00F53E53" w:rsidRDefault="00F53E53" w:rsidP="00F53E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коллеги!</w:t>
      </w:r>
    </w:p>
    <w:p w:rsidR="00F53E53" w:rsidRPr="00F53E53" w:rsidRDefault="00F53E53" w:rsidP="00F5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Приглашаем Вас принять участие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F53E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bookmarkStart w:id="0" w:name="_GoBack"/>
      <w:r w:rsidRPr="00F53E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I</w:t>
      </w:r>
      <w:r w:rsidRPr="00F53E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Международной научно-практической интернет-конференции </w:t>
      </w:r>
      <w:r w:rsidRPr="00F53E5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«</w:t>
      </w:r>
      <w:r w:rsidRPr="00F53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перекрестке культур: единство языка, литературы и образования»</w:t>
      </w:r>
      <w:bookmarkEnd w:id="0"/>
      <w:r w:rsidRPr="00F53E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посвящённой актуальным проблемам</w:t>
      </w:r>
      <w:r w:rsidRPr="00F53E5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</w:t>
      </w:r>
      <w:r w:rsidRPr="00F53E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лингвистики, литературоведения, педагогики, психологии и методики преподавания иностранных языков.  Конференция состоится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12</w:t>
      </w:r>
      <w:r w:rsidRPr="00F53E5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–16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декабря 2022</w:t>
      </w:r>
      <w:r w:rsidRPr="00F53E5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г</w:t>
      </w:r>
      <w:r w:rsidRPr="00F53E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F53E53" w:rsidRPr="00F53E53" w:rsidRDefault="00F53E53" w:rsidP="00F5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F53E53" w:rsidRPr="00F53E53" w:rsidRDefault="00F53E53" w:rsidP="00F5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обсуждения предлагаем следующие вопросы и проблемы:</w:t>
      </w:r>
    </w:p>
    <w:p w:rsidR="00F53E53" w:rsidRPr="00F53E53" w:rsidRDefault="00F53E53" w:rsidP="00F53E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Современные направления в исследовании лингвистики текста и дискурса.</w:t>
      </w:r>
    </w:p>
    <w:p w:rsidR="00F53E53" w:rsidRPr="00F53E53" w:rsidRDefault="00F53E53" w:rsidP="00BF60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Романские и германские языки в образовании и культуре восточнославянских стран.</w:t>
      </w:r>
    </w:p>
    <w:p w:rsidR="00F53E53" w:rsidRPr="00F53E53" w:rsidRDefault="00BF60F5" w:rsidP="00F53E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53E53"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.Актуальные проблемы литературоведения. Литературы восточнославянских и европейских народов.</w:t>
      </w:r>
    </w:p>
    <w:p w:rsidR="00F53E53" w:rsidRPr="00F53E53" w:rsidRDefault="00BF60F5" w:rsidP="00F53E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53E53"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 методики преподавания иностранных языков.</w:t>
      </w:r>
    </w:p>
    <w:p w:rsidR="00F53E53" w:rsidRPr="00F53E53" w:rsidRDefault="00BF60F5" w:rsidP="00F53E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53E53"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Современные тенденции в исследовании культуры и истории.</w:t>
      </w:r>
    </w:p>
    <w:p w:rsidR="00D760B9" w:rsidRDefault="00D760B9" w:rsidP="00D760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0B9" w:rsidRDefault="00D760B9" w:rsidP="00D76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Интернет-конференции требуется до </w:t>
      </w:r>
      <w:r w:rsidRPr="00D76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декабря 2022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D76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зарегистрироваться на сайте </w:t>
      </w:r>
      <w:r w:rsidRPr="00D760B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konf</w:t>
      </w:r>
      <w:r w:rsidRPr="00D760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60B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msu</w:t>
      </w:r>
      <w:r w:rsidRPr="00D760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60B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by</w:t>
      </w:r>
      <w:r w:rsidRPr="00D76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D7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proofErr w:type="spellEnd"/>
      <w:r w:rsidRPr="00D76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РЕГИСТРАЦИЯ.</w:t>
      </w:r>
    </w:p>
    <w:p w:rsidR="00D760B9" w:rsidRDefault="00D760B9" w:rsidP="00D76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и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нтернет-конференции, а также тексты докладов / сообщений для их размещения на сайте МГУ имени А.А.Кулешова следует присылать в Оргкомитет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2 декабря 2022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 по адресу: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8" w:anchor="compose?to=%22%D0%A0%D0%BE%D0%BC%D0%B0%D0%BD%D0%BE-%D0%B3%D0%B5%D1%80%D0%BC%D0%B0%D0%BD%D1%81%D0%BA%D0%BE%D0%B9%20%D1%84%D0%B8%D0%BB%D0%BE%D0%BB%D0%BE%D0%B3%D0%B8%D0%B8%20%D0%9A%D0%B0%D1%84%D0%B5%D0%B4%D1%80%D0%B0%22%20%3Crgf%40msu.by%3E" w:history="1">
        <w:r w:rsidRPr="00F53E53">
          <w:rPr>
            <w:rStyle w:val="a3"/>
            <w:rFonts w:ascii="Arial" w:hAnsi="Arial" w:cs="Arial"/>
            <w:b/>
            <w:color w:val="auto"/>
            <w:sz w:val="20"/>
            <w:szCs w:val="20"/>
            <w:u w:val="none"/>
            <w:shd w:val="clear" w:color="auto" w:fill="FFFFFF"/>
          </w:rPr>
          <w:t>rgf@msu.by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760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докладов / сообщений участников Интернет-конференции с их согласия будут размещены на сайте МГУ имени А.А. Кулешова в открытом доступе с 12 по 16 декабря 2022 года, режим доступа:</w:t>
      </w:r>
      <w:r w:rsidR="00831626" w:rsidRPr="00831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626" w:rsidRPr="00D760B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konf</w:t>
      </w:r>
      <w:r w:rsidR="00831626" w:rsidRPr="00D760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1626" w:rsidRPr="00D760B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msu</w:t>
      </w:r>
      <w:r w:rsidR="00831626" w:rsidRPr="00D760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1626" w:rsidRPr="00D760B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by</w:t>
      </w:r>
      <w:r w:rsidR="00831626" w:rsidRPr="00831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 </w:t>
      </w:r>
      <w:r w:rsidRPr="008316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</w:t>
      </w:r>
      <w:r w:rsidR="00831626" w:rsidRPr="008316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ренция &gt; Доклады и сообщения</w:t>
      </w:r>
      <w:r w:rsidRPr="008316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2D6" w:rsidRPr="000472D6" w:rsidRDefault="000472D6" w:rsidP="00D76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Автором прилагается электронный отчет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(бесплатная версия программы проверки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antiplagiat</w:t>
      </w:r>
      <w:proofErr w:type="spellEnd"/>
      <w:r w:rsidRPr="000472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472D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472D6" w:rsidRDefault="00D760B9" w:rsidP="000472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0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 доклады / сообщения участников Интернет-конференции можно будет по электронной почте с 12 по 16 де</w:t>
      </w:r>
      <w:r w:rsidR="00047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кабря 2022 года, режим доступа: </w:t>
      </w:r>
      <w:r w:rsidRPr="00D760B9">
        <w:rPr>
          <w:rFonts w:ascii="Times New Roman" w:eastAsia="Times New Roman" w:hAnsi="Times New Roman" w:cs="Times New Roman"/>
          <w:sz w:val="24"/>
          <w:szCs w:val="24"/>
          <w:lang w:eastAsia="ru-RU"/>
        </w:rPr>
        <w:t>forum_ffl3_crossroads@mail.ru (пароль: Crossroads2022).</w:t>
      </w:r>
    </w:p>
    <w:p w:rsidR="00F53E53" w:rsidRDefault="00BF60F5" w:rsidP="000472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3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языки и</w:t>
      </w:r>
      <w:r w:rsidR="00F53E53"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нтернет-конференции:</w:t>
      </w:r>
      <w:r w:rsidR="00F53E53"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3E53"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русский, белорусский, английский, немецкий, французский.</w:t>
      </w:r>
    </w:p>
    <w:p w:rsidR="000472D6" w:rsidRPr="00F53E53" w:rsidRDefault="000472D6" w:rsidP="00F53E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31626" w:rsidRDefault="00831626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31626" w:rsidRDefault="00831626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31626" w:rsidRDefault="00831626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31626" w:rsidRDefault="00831626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Форма заявки</w:t>
      </w:r>
    </w:p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участия во 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BF60F5" w:rsidRPr="00F53E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Международной</w:t>
      </w:r>
      <w:proofErr w:type="gramEnd"/>
    </w:p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научно-практической интерне</w:t>
      </w:r>
      <w:proofErr w:type="gramStart"/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т-</w:t>
      </w:r>
      <w:proofErr w:type="gramEnd"/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конференции</w:t>
      </w:r>
    </w:p>
    <w:p w:rsidR="00F53E53" w:rsidRPr="00F53E53" w:rsidRDefault="00F53E53" w:rsidP="00F53E5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 перекрестке культур: единство языка, литературы и образования»</w:t>
      </w:r>
    </w:p>
    <w:p w:rsidR="00F53E53" w:rsidRPr="00F53E53" w:rsidRDefault="00BF60F5" w:rsidP="00F53E5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12-16 декабря 2022</w:t>
      </w:r>
      <w:r w:rsidR="00F53E53"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6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F53E53" w:rsidRPr="00F53E53" w:rsidTr="00DE3BF3"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доклада / сообщения</w:t>
            </w:r>
          </w:p>
        </w:tc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E53" w:rsidRPr="00F53E53" w:rsidTr="00DE3BF3"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проблемного поля</w:t>
            </w:r>
          </w:p>
        </w:tc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E53" w:rsidRPr="00F53E53" w:rsidTr="00DE3BF3"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E53" w:rsidRPr="00F53E53" w:rsidTr="00DE3BF3"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(мобильный)</w:t>
            </w:r>
          </w:p>
        </w:tc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E53" w:rsidRPr="00F53E53" w:rsidTr="00DE3BF3"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(домашний)</w:t>
            </w:r>
          </w:p>
        </w:tc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E53" w:rsidRPr="00F53E53" w:rsidTr="00DE3BF3"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(служебный)</w:t>
            </w:r>
          </w:p>
        </w:tc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E53" w:rsidRPr="00F53E53" w:rsidTr="00DE3BF3"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 (служебный)</w:t>
            </w:r>
          </w:p>
        </w:tc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E53" w:rsidRPr="00F53E53" w:rsidTr="00DE3BF3"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E53" w:rsidRPr="00F53E53" w:rsidTr="00DE3BF3"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докладчика для переписки</w:t>
            </w:r>
          </w:p>
        </w:tc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E53" w:rsidRPr="00F53E53" w:rsidTr="00DE3BF3"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(университет или др.)</w:t>
            </w:r>
          </w:p>
        </w:tc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E53" w:rsidRPr="00F53E53" w:rsidTr="00DE3BF3"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/ институт / отдел</w:t>
            </w:r>
          </w:p>
        </w:tc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E53" w:rsidRPr="00F53E53" w:rsidTr="00DE3BF3"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E53" w:rsidRPr="00F53E53" w:rsidTr="00DE3BF3"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E53" w:rsidRPr="00F53E53" w:rsidTr="00DE3BF3"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E53" w:rsidRPr="00F53E53" w:rsidTr="00DE3BF3"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E53" w:rsidRPr="00F53E53" w:rsidTr="00DE3BF3">
        <w:tc>
          <w:tcPr>
            <w:tcW w:w="9360" w:type="dxa"/>
            <w:gridSpan w:val="2"/>
          </w:tcPr>
          <w:p w:rsidR="00F53E53" w:rsidRPr="00F53E53" w:rsidRDefault="00F53E53" w:rsidP="00F5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Я выражаю свое согласие на то, чтобы текст моего доклада / сообщения в период работы Интернет-конференции был размещен в электронном виде на сайте МГУ имени А.А.Кулешова</w:t>
            </w:r>
          </w:p>
        </w:tc>
      </w:tr>
      <w:tr w:rsidR="00F53E53" w:rsidRPr="00F53E53" w:rsidTr="00DE3BF3">
        <w:trPr>
          <w:trHeight w:val="88"/>
        </w:trPr>
        <w:tc>
          <w:tcPr>
            <w:tcW w:w="4680" w:type="dxa"/>
          </w:tcPr>
          <w:p w:rsidR="00F53E53" w:rsidRPr="00F53E53" w:rsidRDefault="00F53E53" w:rsidP="00F53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4680" w:type="dxa"/>
            <w:vAlign w:val="center"/>
          </w:tcPr>
          <w:p w:rsidR="00F53E53" w:rsidRPr="00F53E53" w:rsidRDefault="00F53E53" w:rsidP="00F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3E53" w:rsidRPr="00F53E53" w:rsidRDefault="00F53E53" w:rsidP="00F53E5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E53" w:rsidRPr="00F53E53" w:rsidRDefault="00F53E53" w:rsidP="00F53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 с электронной заявкой на Интернет-конференцию следует называть фамилией участника Интернет-конференции по образцу: </w:t>
      </w:r>
      <w:proofErr w:type="spellStart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Иванов_заявка</w:t>
      </w:r>
      <w:proofErr w:type="spellEnd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3E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rtf</w:t>
      </w:r>
    </w:p>
    <w:p w:rsidR="00F53E53" w:rsidRPr="00F53E53" w:rsidRDefault="00F53E53" w:rsidP="00F53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 с электронным текстом доклада / сообщения следует называть фамилией участника Интернет-конференции по образцу: </w:t>
      </w:r>
      <w:proofErr w:type="spellStart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Иванов_текст</w:t>
      </w:r>
      <w:proofErr w:type="spellEnd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3E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rtf</w:t>
      </w:r>
    </w:p>
    <w:p w:rsidR="00F53E53" w:rsidRPr="00F53E53" w:rsidRDefault="00F53E53" w:rsidP="008E10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 включении докладов / сообщений в программу Интернет-конференции и их размещении на сайте МГУ имени А.А.Кулешова будут разосланы участникам Интернет-конференции в электронном виде </w:t>
      </w:r>
      <w:r w:rsidR="00F40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5 декабря 2022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E53" w:rsidRDefault="00F53E53" w:rsidP="008E1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интернет-конференции будет опубликован сборник научных статей.</w:t>
      </w:r>
      <w:r w:rsidRPr="00F53E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47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взноса на издание сборника </w:t>
      </w:r>
      <w:r w:rsidR="00CE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научных статей и порядок заключения договора будут указаны в </w:t>
      </w:r>
      <w:r w:rsidR="00CE6336"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Информационном письме № 2 </w:t>
      </w:r>
      <w:r w:rsidR="00CE6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9 декабря 2022</w:t>
      </w:r>
      <w:r w:rsidR="00CE6336"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CE6336"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E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договора – обязательное условие включения материалов в сборник конференции. Организационный взнос участников конференции включает в себя затраты на издание сборника научных статей и размещение его в наукометрической базе РИНЦ.</w:t>
      </w:r>
    </w:p>
    <w:p w:rsidR="00CE6336" w:rsidRPr="00CE6336" w:rsidRDefault="00CE6336" w:rsidP="008E1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образования «Могилевский государственный университет имени А.А. Кулешова» оставляет за собой право осуществлять перевод материалов в электронную форму с размещением их в электронном архиве библиотеки МГУ имени А.А. Кулешова и в РИНЦ на платформе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elibrary</w:t>
      </w:r>
      <w:proofErr w:type="spellEnd"/>
      <w:r w:rsidRPr="00CE63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CE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открытом доступе.</w:t>
      </w:r>
    </w:p>
    <w:p w:rsidR="00F53E53" w:rsidRPr="00F53E53" w:rsidRDefault="00F53E53" w:rsidP="00F53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Тексты докладов / сообщений (до 3 полных страниц формата А4) для размещения на сайте МГУ имени А.А.Кулешова оформляются в текстовом редакторе </w:t>
      </w:r>
      <w:proofErr w:type="spellStart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сохраняются в формате </w:t>
      </w:r>
      <w:r w:rsidRPr="00831626">
        <w:rPr>
          <w:rFonts w:ascii="Times New Roman" w:eastAsia="Times New Roman" w:hAnsi="Times New Roman" w:cs="Times New Roman"/>
          <w:sz w:val="24"/>
          <w:szCs w:val="24"/>
          <w:lang w:eastAsia="ru-RU"/>
        </w:rPr>
        <w:t>RTF (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межстрочный интервал – одинарный, шрифт </w:t>
      </w:r>
      <w:proofErr w:type="spellStart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14, все поля – </w:t>
      </w:r>
      <w:smartTag w:uri="urn:schemas-microsoft-com:office:smarttags" w:element="metricconverter">
        <w:smartTagPr>
          <w:attr w:name="ProductID" w:val="25 мм"/>
        </w:smartTagPr>
        <w:r w:rsidRPr="00F53E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мм</w:t>
        </w:r>
      </w:smartTag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F53E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1,25 см</w:t>
        </w:r>
      </w:smartTag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с помощью меню «Абзац»).</w:t>
      </w:r>
    </w:p>
    <w:p w:rsidR="00F53E53" w:rsidRPr="00F53E53" w:rsidRDefault="00F53E53" w:rsidP="00F53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набирается без переносов слов, страницы не нумеруются. Тире (–) и дефис (-) отличаются размером и наличием пробелов до и после тире. Инициалы, идущие вместе с фамилией, сокращения (т. п., т. д.), названия населенных пунктов (г. Могилев) печатаются через неразрывный пробел (одновременным нажатием клавиш </w:t>
      </w:r>
      <w:proofErr w:type="spellStart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Ctrl</w:t>
      </w:r>
      <w:proofErr w:type="spellEnd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Shift</w:t>
      </w:r>
      <w:proofErr w:type="spellEnd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пробел), а 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сокращения (90-е, 5-го) печатаются через неразрывный дефис (</w:t>
      </w:r>
      <w:proofErr w:type="spellStart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Ctrl</w:t>
      </w:r>
      <w:proofErr w:type="spellEnd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Shift</w:t>
      </w:r>
      <w:proofErr w:type="spellEnd"/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дефис). Не допускается сжатие или растягивание текста. Допускаются выделения в тексте – курсив (</w:t>
      </w:r>
      <w:r w:rsidRPr="00F53E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примеры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) и/или полужирный шрифт (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Запрещается использование табуляций, автоматических списков, стилей, специальных символов и подчеркиваний.</w:t>
      </w:r>
    </w:p>
    <w:p w:rsidR="00F53E53" w:rsidRPr="00F53E53" w:rsidRDefault="00F53E53" w:rsidP="008316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текстом (по левой стороне) указывается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индекс УДК.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Следующая строка – 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доклада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полужирным шрифтом (по центру). Через строку – 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фамилия, имя, отчество автора (полностью)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 них полностью указывается должность, название учреждения образования, где работает автор, ученая степень, ученое звание. На следующей строке – город, страна (выравнивание по центру). На следующей строке – адрес электронной почты (по центру). Через строку – 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слова (до 10 слов) на русском языке и на английском языке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Еще через строку – 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(до 100 слов) на русском языке и на английском языке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Ниже через строку – 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Ссылки в тексте на литературу оформляются в квадратных скобках с указанием номера источника в списке литературы (а при необходимости и номера страницы) – [3, с. 23]. 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помещается в указанной последовательности в конце текста, структурируется в алфавитном порядке и нумеруется. 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литературы 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</w:t>
      </w:r>
      <w:r w:rsidRPr="00F53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ГОСТа 7.1-03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1626" w:rsidRPr="00831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докладов / сообщений, оформленные с нарушением настоящих требований, не принимаются.</w:t>
      </w:r>
    </w:p>
    <w:p w:rsidR="00F53E53" w:rsidRPr="00F53E53" w:rsidRDefault="00F53E53" w:rsidP="00F53E53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 оформления текста</w:t>
      </w:r>
    </w:p>
    <w:p w:rsidR="00F53E53" w:rsidRPr="00F53E53" w:rsidRDefault="00F53E53" w:rsidP="00F5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52(2)</w:t>
      </w:r>
    </w:p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E53" w:rsidRPr="00F53E53" w:rsidRDefault="00F53E53" w:rsidP="00F53E5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материалов</w:t>
      </w:r>
    </w:p>
    <w:p w:rsidR="00F53E53" w:rsidRPr="00F53E53" w:rsidRDefault="00F53E53" w:rsidP="00F53E5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Цветаева Эвелина Адамовна</w:t>
      </w:r>
    </w:p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кафедры филологии Могилевского государственного университета имени А.А.Кулешова; кандидат филологических наук, доцент</w:t>
      </w:r>
    </w:p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(г. Могилев, Беларусь)</w:t>
      </w:r>
    </w:p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  <w:t>tsvetayeva_2020@mail.ru</w:t>
      </w:r>
    </w:p>
    <w:p w:rsidR="00F53E53" w:rsidRPr="00F53E53" w:rsidRDefault="00F53E53" w:rsidP="00F53E53">
      <w:pPr>
        <w:spacing w:after="0" w:line="240" w:lineRule="auto"/>
        <w:ind w:firstLine="612"/>
        <w:jc w:val="center"/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</w:pPr>
    </w:p>
    <w:p w:rsidR="00F53E53" w:rsidRPr="00F53E53" w:rsidRDefault="00F53E53" w:rsidP="00F53E53">
      <w:pPr>
        <w:spacing w:after="0" w:line="240" w:lineRule="auto"/>
        <w:ind w:firstLine="612"/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</w:t>
      </w:r>
      <w:r w:rsidRPr="00F53E53"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  <w:t xml:space="preserve"> 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F53E53"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  <w:t>: …………………………..</w:t>
      </w:r>
    </w:p>
    <w:p w:rsidR="00F53E53" w:rsidRPr="00F53E53" w:rsidRDefault="00F53E53" w:rsidP="00F53E53">
      <w:pPr>
        <w:spacing w:after="0" w:line="240" w:lineRule="auto"/>
        <w:ind w:firstLine="612"/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  <w:t>Keywords: ……………………………………</w:t>
      </w:r>
    </w:p>
    <w:p w:rsidR="00F53E53" w:rsidRPr="00F53E53" w:rsidRDefault="00F53E53" w:rsidP="00F53E53">
      <w:pPr>
        <w:spacing w:after="0" w:line="240" w:lineRule="auto"/>
        <w:ind w:firstLine="612"/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</w:pPr>
    </w:p>
    <w:p w:rsidR="00F53E53" w:rsidRPr="00F53E53" w:rsidRDefault="00F53E53" w:rsidP="00F53E53">
      <w:pPr>
        <w:spacing w:after="0" w:line="240" w:lineRule="auto"/>
        <w:ind w:firstLine="612"/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</w:t>
      </w:r>
      <w:r w:rsidRPr="00F53E53"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  <w:t>. ……………………………………….</w:t>
      </w:r>
    </w:p>
    <w:p w:rsidR="00F53E53" w:rsidRPr="00F53E53" w:rsidRDefault="00F53E53" w:rsidP="00F53E53">
      <w:pPr>
        <w:spacing w:after="0" w:line="240" w:lineRule="auto"/>
        <w:ind w:firstLine="612"/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  <w:t>Abstract. …………………………………………..</w:t>
      </w:r>
    </w:p>
    <w:p w:rsidR="00F53E53" w:rsidRPr="00F53E53" w:rsidRDefault="00F53E53" w:rsidP="00F53E53">
      <w:pPr>
        <w:spacing w:after="0" w:line="240" w:lineRule="auto"/>
        <w:ind w:firstLine="612"/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</w:pPr>
    </w:p>
    <w:p w:rsidR="00F53E53" w:rsidRPr="00F53E53" w:rsidRDefault="00F53E53" w:rsidP="00F53E53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Текст………………………………………………………………</w:t>
      </w:r>
    </w:p>
    <w:p w:rsidR="00F53E53" w:rsidRPr="00F53E53" w:rsidRDefault="00F53E53" w:rsidP="00F53E53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…………………..[1; 2]……………….[2, с. 56]…</w:t>
      </w:r>
    </w:p>
    <w:p w:rsidR="00F53E53" w:rsidRPr="00F53E53" w:rsidRDefault="00F53E53" w:rsidP="00F53E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E53" w:rsidRPr="00F53E53" w:rsidRDefault="00F53E53" w:rsidP="00F53E53">
      <w:pPr>
        <w:spacing w:after="0" w:line="240" w:lineRule="auto"/>
        <w:ind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литературы </w:t>
      </w:r>
    </w:p>
    <w:p w:rsidR="00F53E53" w:rsidRPr="00F53E53" w:rsidRDefault="00F53E53" w:rsidP="00F53E53">
      <w:pPr>
        <w:spacing w:after="0" w:line="240" w:lineRule="auto"/>
        <w:ind w:firstLine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1. ……………………………………………………………………………</w:t>
      </w:r>
    </w:p>
    <w:p w:rsidR="00F53E53" w:rsidRPr="00F53E53" w:rsidRDefault="00F53E53" w:rsidP="00F53E53">
      <w:pPr>
        <w:spacing w:after="0" w:line="240" w:lineRule="auto"/>
        <w:ind w:firstLine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2. …………………………………………………………………………….</w:t>
      </w:r>
    </w:p>
    <w:p w:rsidR="00F53E53" w:rsidRPr="00F53E53" w:rsidRDefault="00F53E53" w:rsidP="00F5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E53" w:rsidRPr="00F53E53" w:rsidRDefault="00F53E53" w:rsidP="00F5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участия в конференции</w:t>
      </w:r>
    </w:p>
    <w:p w:rsidR="00F53E53" w:rsidRPr="00F53E53" w:rsidRDefault="00F53E53" w:rsidP="008316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условием участия в Интернет-конференции является согласие ее участников на размещение электронных текстов своих докладов / сообщений на сайте МГУ имени А.А.Кулешова в открытом доступе на период работы Интернет-конференции.</w:t>
      </w:r>
    </w:p>
    <w:p w:rsidR="008E10AA" w:rsidRDefault="00F53E53" w:rsidP="008E10AA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информация:</w:t>
      </w:r>
      <w:r w:rsidR="008E1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Координатор: 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Шевцова Алеся Константиновна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заведующий кафедрой романо-германской филологии</w:t>
      </w:r>
      <w:r w:rsidR="008E1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E10AA" w:rsidRPr="00831626" w:rsidRDefault="00F53E53" w:rsidP="008E10AA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</w:t>
      </w:r>
      <w:r w:rsidRPr="00831626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.</w:t>
      </w:r>
      <w:r w:rsidRPr="0083162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(+375 222) </w:t>
      </w:r>
      <w:r w:rsidR="00F40A03" w:rsidRPr="0083162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32-23</w:t>
      </w:r>
      <w:r w:rsidRPr="0083162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-05</w:t>
      </w:r>
      <w:r w:rsidR="008E10AA" w:rsidRPr="0083162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)</w:t>
      </w:r>
    </w:p>
    <w:p w:rsidR="00F53E53" w:rsidRPr="00F53E53" w:rsidRDefault="00F53E53" w:rsidP="008E10AA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E-mail</w:t>
      </w:r>
      <w:r w:rsidRPr="00F53E5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shevtcova@msu.by</w:t>
      </w:r>
    </w:p>
    <w:p w:rsidR="00F53E53" w:rsidRPr="00F53E53" w:rsidRDefault="00F53E53" w:rsidP="00F53E53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Секретарь: </w:t>
      </w:r>
      <w:proofErr w:type="spellStart"/>
      <w:r w:rsidRPr="00F53E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Сущинская</w:t>
      </w:r>
      <w:proofErr w:type="spellEnd"/>
      <w:r w:rsidRPr="00F53E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Елена Анатольевна</w:t>
      </w:r>
    </w:p>
    <w:p w:rsidR="00831626" w:rsidRPr="00831626" w:rsidRDefault="00F53E53" w:rsidP="00831626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E53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E</w:t>
      </w:r>
      <w:r w:rsidRPr="00831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53E53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mail</w:t>
      </w:r>
      <w:r w:rsidRPr="00831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anchor="compose?to=%22%D0%A0%D0%BE%D0%BC%D0%B0%D0%BD%D0%BE-%D0%B3%D0%B5%D1%80%D0%BC%D0%B0%D0%BD%D1%81%D0%BA%D0%BE%D0%B9%20%D1%84%D0%B8%D0%BB%D0%BE%D0%BB%D0%BE%D0%B3%D0%B8%D0%B8%20%D0%9A%D0%B0%D1%84%D0%B5%D0%B4%D1%80%D0%B0%22%20%3Crgf%40msu.by%3E" w:history="1">
        <w:r w:rsidR="00F40A03" w:rsidRPr="00F53E53">
          <w:rPr>
            <w:rStyle w:val="a3"/>
            <w:rFonts w:ascii="Arial" w:hAnsi="Arial" w:cs="Arial"/>
            <w:b/>
            <w:color w:val="auto"/>
            <w:sz w:val="20"/>
            <w:szCs w:val="20"/>
            <w:u w:val="none"/>
            <w:shd w:val="clear" w:color="auto" w:fill="FFFFFF"/>
          </w:rPr>
          <w:t>rgf@msu.by</w:t>
        </w:r>
      </w:hyperlink>
    </w:p>
    <w:sectPr w:rsidR="00831626" w:rsidRPr="00831626" w:rsidSect="00A31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1A6"/>
    <w:multiLevelType w:val="hybridMultilevel"/>
    <w:tmpl w:val="D370FCCC"/>
    <w:lvl w:ilvl="0" w:tplc="06147A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52EBA"/>
    <w:multiLevelType w:val="hybridMultilevel"/>
    <w:tmpl w:val="9176D66A"/>
    <w:lvl w:ilvl="0" w:tplc="06147A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53"/>
    <w:rsid w:val="000472D6"/>
    <w:rsid w:val="001E0F9F"/>
    <w:rsid w:val="00451FF7"/>
    <w:rsid w:val="004911B4"/>
    <w:rsid w:val="006940A5"/>
    <w:rsid w:val="00831626"/>
    <w:rsid w:val="008448A4"/>
    <w:rsid w:val="008E10AA"/>
    <w:rsid w:val="00BF60F5"/>
    <w:rsid w:val="00CE6336"/>
    <w:rsid w:val="00D760B9"/>
    <w:rsid w:val="00F40A03"/>
    <w:rsid w:val="00F5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E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0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E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by/?uid=11300000311673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il.yandex.by/?uid=11300000311673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il.yandex.by/?uid=1130000031167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2022-10-07T11:40:00Z</cp:lastPrinted>
  <dcterms:created xsi:type="dcterms:W3CDTF">2022-11-20T13:25:00Z</dcterms:created>
  <dcterms:modified xsi:type="dcterms:W3CDTF">2022-11-20T13:25:00Z</dcterms:modified>
</cp:coreProperties>
</file>