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D8C" w:rsidRDefault="00CB4D8C" w:rsidP="00CB4D8C">
      <w:pPr>
        <w:shd w:val="clear" w:color="auto" w:fill="DBE5F1" w:themeFill="accent1" w:themeFillTint="33"/>
        <w:spacing w:before="100" w:beforeAutospacing="1" w:after="100" w:afterAutospacing="1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>
        <w:fldChar w:fldCharType="begin"/>
      </w:r>
      <w:r>
        <w:instrText xml:space="preserve"> HYPERLINK "https://ffl.msu.by/index.php/home/personalii/146-petrushevskaya-yuliya-anatolevna" \o "Щелкните, чтобы открыть!" </w:instrText>
      </w:r>
      <w:r>
        <w:fldChar w:fldCharType="separate"/>
      </w:r>
      <w:r>
        <w:rPr>
          <w:rStyle w:val="a4"/>
          <w:rFonts w:eastAsia="Times New Roman" w:cs="Times New Roman"/>
          <w:sz w:val="24"/>
          <w:szCs w:val="24"/>
          <w:lang w:eastAsia="ru-RU"/>
        </w:rPr>
        <w:t xml:space="preserve">2020 год </w:t>
      </w:r>
      <w:r>
        <w:fldChar w:fldCharType="end"/>
      </w:r>
    </w:p>
    <w:p w:rsidR="00CB4D8C" w:rsidRDefault="00CB4D8C" w:rsidP="00CB4D8C">
      <w:pPr>
        <w:pStyle w:val="a3"/>
        <w:spacing w:before="100" w:beforeAutospacing="1" w:after="100" w:afterAutospacing="1"/>
        <w:ind w:firstLine="0"/>
        <w:rPr>
          <w:sz w:val="24"/>
          <w:szCs w:val="24"/>
        </w:rPr>
      </w:pPr>
    </w:p>
    <w:p w:rsidR="00CB4D8C" w:rsidRDefault="00CB4D8C" w:rsidP="00CB4D8C">
      <w:pPr>
        <w:pStyle w:val="a3"/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II Международная научно-практическая интернет-конференция «На перекрестке культур: единство языка, литературы и образования» (Могилев, 7–18 декабря 2020 г.), МГУ имени А.А. Кулешова. Доклад: «</w:t>
      </w:r>
      <w:r>
        <w:rPr>
          <w:b/>
          <w:sz w:val="24"/>
          <w:szCs w:val="24"/>
        </w:rPr>
        <w:t xml:space="preserve">О </w:t>
      </w:r>
      <w:proofErr w:type="spellStart"/>
      <w:r>
        <w:rPr>
          <w:b/>
          <w:sz w:val="24"/>
          <w:szCs w:val="24"/>
        </w:rPr>
        <w:t>лингвотранскультурном</w:t>
      </w:r>
      <w:proofErr w:type="spellEnd"/>
      <w:r>
        <w:rPr>
          <w:b/>
          <w:sz w:val="24"/>
          <w:szCs w:val="24"/>
        </w:rPr>
        <w:t xml:space="preserve"> методе в языкознании</w:t>
      </w:r>
      <w:r>
        <w:rPr>
          <w:sz w:val="24"/>
          <w:szCs w:val="24"/>
        </w:rPr>
        <w:t>».</w:t>
      </w:r>
    </w:p>
    <w:p w:rsidR="00CB4D8C" w:rsidRDefault="00CB4D8C" w:rsidP="00CB4D8C">
      <w:pPr>
        <w:pStyle w:val="a3"/>
        <w:spacing w:before="100" w:beforeAutospacing="1" w:after="100" w:afterAutospacing="1"/>
        <w:ind w:firstLine="0"/>
        <w:rPr>
          <w:sz w:val="24"/>
          <w:szCs w:val="24"/>
        </w:rPr>
      </w:pPr>
    </w:p>
    <w:p w:rsidR="00CB4D8C" w:rsidRDefault="0064111A" w:rsidP="00CB4D8C">
      <w:pPr>
        <w:pStyle w:val="a3"/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rStyle w:val="extended-textshort"/>
          <w:sz w:val="24"/>
          <w:szCs w:val="24"/>
        </w:rPr>
        <w:t>V</w:t>
      </w:r>
      <w:r w:rsidR="00CB4D8C">
        <w:rPr>
          <w:rStyle w:val="extended-textshort"/>
          <w:sz w:val="24"/>
          <w:szCs w:val="24"/>
        </w:rPr>
        <w:t xml:space="preserve">I </w:t>
      </w:r>
      <w:r w:rsidR="00CB4D8C">
        <w:rPr>
          <w:rStyle w:val="extended-textshort"/>
          <w:bCs/>
          <w:sz w:val="24"/>
          <w:szCs w:val="24"/>
        </w:rPr>
        <w:t xml:space="preserve">Международная </w:t>
      </w:r>
      <w:r>
        <w:rPr>
          <w:rStyle w:val="extended-textshort"/>
          <w:bCs/>
          <w:sz w:val="24"/>
          <w:szCs w:val="24"/>
        </w:rPr>
        <w:t xml:space="preserve">научная </w:t>
      </w:r>
      <w:proofErr w:type="spellStart"/>
      <w:r>
        <w:rPr>
          <w:rStyle w:val="extended-textshort"/>
          <w:bCs/>
          <w:sz w:val="24"/>
          <w:szCs w:val="24"/>
        </w:rPr>
        <w:t>онлайн-конференция</w:t>
      </w:r>
      <w:proofErr w:type="spellEnd"/>
      <w:r>
        <w:rPr>
          <w:rStyle w:val="extended-textshort"/>
          <w:bCs/>
          <w:sz w:val="24"/>
          <w:szCs w:val="24"/>
        </w:rPr>
        <w:t xml:space="preserve"> «</w:t>
      </w:r>
      <w:proofErr w:type="spellStart"/>
      <w:r>
        <w:rPr>
          <w:rStyle w:val="extended-textshort"/>
          <w:bCs/>
          <w:sz w:val="24"/>
          <w:szCs w:val="24"/>
        </w:rPr>
        <w:t>Укра</w:t>
      </w:r>
      <w:proofErr w:type="spellEnd"/>
      <w:r>
        <w:rPr>
          <w:rStyle w:val="extended-textshort"/>
          <w:bCs/>
          <w:sz w:val="24"/>
          <w:szCs w:val="24"/>
          <w:lang w:val="be-BY"/>
        </w:rPr>
        <w:t>інська мова серед інших слов</w:t>
      </w:r>
      <w:r>
        <w:rPr>
          <w:rStyle w:val="extended-textshort"/>
          <w:rFonts w:cs="Times New Roman"/>
          <w:bCs/>
          <w:sz w:val="24"/>
          <w:szCs w:val="24"/>
          <w:lang w:val="be-BY"/>
        </w:rPr>
        <w:t>’</w:t>
      </w:r>
      <w:r>
        <w:rPr>
          <w:rStyle w:val="extended-textshort"/>
          <w:bCs/>
          <w:sz w:val="24"/>
          <w:szCs w:val="24"/>
          <w:lang w:val="be-BY"/>
        </w:rPr>
        <w:t>янських: етнологічні та граматичні параметри</w:t>
      </w:r>
      <w:r w:rsidR="00CB4D8C">
        <w:rPr>
          <w:rStyle w:val="extended-textshort"/>
          <w:bCs/>
          <w:sz w:val="24"/>
          <w:szCs w:val="24"/>
        </w:rPr>
        <w:t xml:space="preserve"> (</w:t>
      </w:r>
      <w:r>
        <w:rPr>
          <w:rStyle w:val="extended-textshort"/>
          <w:bCs/>
          <w:sz w:val="24"/>
          <w:szCs w:val="24"/>
        </w:rPr>
        <w:t>Кривой Рог</w:t>
      </w:r>
      <w:r w:rsidR="00CB4D8C">
        <w:rPr>
          <w:rStyle w:val="extended-textshort"/>
          <w:bCs/>
          <w:sz w:val="24"/>
          <w:szCs w:val="24"/>
        </w:rPr>
        <w:t xml:space="preserve">, </w:t>
      </w:r>
      <w:r>
        <w:rPr>
          <w:rStyle w:val="extended-textshort"/>
          <w:bCs/>
          <w:sz w:val="24"/>
          <w:szCs w:val="24"/>
        </w:rPr>
        <w:t>Украина</w:t>
      </w:r>
      <w:r w:rsidR="00CB4D8C">
        <w:rPr>
          <w:rStyle w:val="extended-textshort"/>
          <w:bCs/>
          <w:sz w:val="24"/>
          <w:szCs w:val="24"/>
        </w:rPr>
        <w:t xml:space="preserve"> </w:t>
      </w:r>
      <w:r>
        <w:rPr>
          <w:rStyle w:val="extended-textshort"/>
          <w:sz w:val="24"/>
          <w:szCs w:val="24"/>
        </w:rPr>
        <w:t>9</w:t>
      </w:r>
      <w:r w:rsidR="00CB4D8C">
        <w:rPr>
          <w:rStyle w:val="extended-textshort"/>
          <w:sz w:val="24"/>
          <w:szCs w:val="24"/>
        </w:rPr>
        <w:t>–</w:t>
      </w:r>
      <w:r>
        <w:rPr>
          <w:rStyle w:val="extended-textshort"/>
          <w:sz w:val="24"/>
          <w:szCs w:val="24"/>
        </w:rPr>
        <w:t>10</w:t>
      </w:r>
      <w:r w:rsidR="00CB4D8C">
        <w:rPr>
          <w:rStyle w:val="extended-textshort"/>
          <w:sz w:val="24"/>
          <w:szCs w:val="24"/>
        </w:rPr>
        <w:t xml:space="preserve"> </w:t>
      </w:r>
      <w:r>
        <w:rPr>
          <w:rStyle w:val="extended-textshort"/>
          <w:sz w:val="24"/>
          <w:szCs w:val="24"/>
        </w:rPr>
        <w:t>ноября</w:t>
      </w:r>
      <w:r w:rsidR="00CB4D8C">
        <w:rPr>
          <w:rStyle w:val="extended-textshort"/>
          <w:sz w:val="24"/>
          <w:szCs w:val="24"/>
        </w:rPr>
        <w:t xml:space="preserve"> </w:t>
      </w:r>
      <w:r>
        <w:rPr>
          <w:rStyle w:val="extended-textshort"/>
          <w:bCs/>
          <w:sz w:val="24"/>
          <w:szCs w:val="24"/>
        </w:rPr>
        <w:t>2020</w:t>
      </w:r>
      <w:r w:rsidR="00CB4D8C">
        <w:rPr>
          <w:rStyle w:val="extended-textshort"/>
          <w:sz w:val="24"/>
          <w:szCs w:val="24"/>
        </w:rPr>
        <w:t xml:space="preserve"> г.), </w:t>
      </w:r>
      <w:r>
        <w:rPr>
          <w:rStyle w:val="extended-textshort"/>
          <w:bCs/>
          <w:sz w:val="24"/>
          <w:szCs w:val="24"/>
        </w:rPr>
        <w:t>Криворожский</w:t>
      </w:r>
      <w:r w:rsidR="00CB4D8C">
        <w:rPr>
          <w:rStyle w:val="extended-textshort"/>
          <w:sz w:val="24"/>
          <w:szCs w:val="24"/>
        </w:rPr>
        <w:t xml:space="preserve"> </w:t>
      </w:r>
      <w:r w:rsidR="00CB4D8C">
        <w:rPr>
          <w:rStyle w:val="extended-textshort"/>
          <w:bCs/>
          <w:sz w:val="24"/>
          <w:szCs w:val="24"/>
        </w:rPr>
        <w:t>государственный</w:t>
      </w:r>
      <w:r>
        <w:rPr>
          <w:rStyle w:val="extended-textshort"/>
          <w:bCs/>
          <w:sz w:val="24"/>
          <w:szCs w:val="24"/>
        </w:rPr>
        <w:t xml:space="preserve"> педагогический</w:t>
      </w:r>
      <w:r w:rsidR="00CB4D8C">
        <w:rPr>
          <w:rStyle w:val="extended-textshort"/>
          <w:sz w:val="24"/>
          <w:szCs w:val="24"/>
        </w:rPr>
        <w:t xml:space="preserve"> </w:t>
      </w:r>
      <w:r w:rsidR="00CB4D8C">
        <w:rPr>
          <w:rStyle w:val="extended-textshort"/>
          <w:bCs/>
          <w:sz w:val="24"/>
          <w:szCs w:val="24"/>
        </w:rPr>
        <w:t>университет (</w:t>
      </w:r>
      <w:r>
        <w:rPr>
          <w:rStyle w:val="extended-textshort"/>
          <w:bCs/>
          <w:sz w:val="24"/>
          <w:szCs w:val="24"/>
        </w:rPr>
        <w:t>Украина</w:t>
      </w:r>
      <w:r w:rsidR="00CB4D8C">
        <w:rPr>
          <w:rStyle w:val="extended-textshort"/>
          <w:bCs/>
          <w:sz w:val="24"/>
          <w:szCs w:val="24"/>
        </w:rPr>
        <w:t xml:space="preserve">). </w:t>
      </w:r>
      <w:r w:rsidR="00CB4D8C">
        <w:rPr>
          <w:sz w:val="24"/>
          <w:szCs w:val="24"/>
        </w:rPr>
        <w:t>Доклад: «</w:t>
      </w:r>
      <w:r>
        <w:rPr>
          <w:rFonts w:eastAsia="Times New Roman"/>
          <w:b/>
          <w:sz w:val="24"/>
          <w:szCs w:val="24"/>
          <w:lang w:eastAsia="ru-RU"/>
        </w:rPr>
        <w:t>Функции афористических единиц в речи</w:t>
      </w:r>
      <w:r w:rsidR="00CB4D8C">
        <w:rPr>
          <w:sz w:val="24"/>
          <w:szCs w:val="24"/>
        </w:rPr>
        <w:t>».</w:t>
      </w:r>
    </w:p>
    <w:p w:rsidR="00CB4D8C" w:rsidRDefault="00CB4D8C" w:rsidP="00CB4D8C">
      <w:pPr>
        <w:pStyle w:val="a3"/>
        <w:spacing w:before="100" w:beforeAutospacing="1" w:after="100" w:afterAutospacing="1"/>
        <w:ind w:firstLine="0"/>
        <w:rPr>
          <w:sz w:val="24"/>
          <w:szCs w:val="24"/>
        </w:rPr>
      </w:pPr>
    </w:p>
    <w:p w:rsidR="0064111A" w:rsidRPr="00F302F3" w:rsidRDefault="00CB4D8C" w:rsidP="00F302F3">
      <w:pPr>
        <w:pStyle w:val="a3"/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Международный научно-практический </w:t>
      </w:r>
      <w:proofErr w:type="spellStart"/>
      <w:r>
        <w:rPr>
          <w:sz w:val="24"/>
          <w:szCs w:val="24"/>
        </w:rPr>
        <w:t>онлайн-семинар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вебинар</w:t>
      </w:r>
      <w:proofErr w:type="spellEnd"/>
      <w:r>
        <w:rPr>
          <w:sz w:val="24"/>
          <w:szCs w:val="24"/>
        </w:rPr>
        <w:t xml:space="preserve">) «Теоретические и практические предпосылки подготовки </w:t>
      </w:r>
      <w:proofErr w:type="spellStart"/>
      <w:r>
        <w:rPr>
          <w:sz w:val="24"/>
          <w:szCs w:val="24"/>
        </w:rPr>
        <w:t>полилингвальных</w:t>
      </w:r>
      <w:proofErr w:type="spellEnd"/>
      <w:r>
        <w:rPr>
          <w:sz w:val="24"/>
          <w:szCs w:val="24"/>
        </w:rPr>
        <w:t xml:space="preserve"> специалистов в УВО» (Могилев, 3 апреля 2020 г.), МГУ имени А.А. Кулешова. Доклад: «</w:t>
      </w:r>
      <w:r>
        <w:rPr>
          <w:rFonts w:eastAsia="Times New Roman"/>
          <w:b/>
          <w:sz w:val="24"/>
          <w:szCs w:val="24"/>
          <w:lang w:eastAsia="ru-RU"/>
        </w:rPr>
        <w:t xml:space="preserve">Общее и специфическое в </w:t>
      </w:r>
      <w:proofErr w:type="spellStart"/>
      <w:r>
        <w:rPr>
          <w:rFonts w:eastAsia="Times New Roman"/>
          <w:b/>
          <w:sz w:val="24"/>
          <w:szCs w:val="24"/>
          <w:lang w:eastAsia="ru-RU"/>
        </w:rPr>
        <w:t>паремиологии</w:t>
      </w:r>
      <w:proofErr w:type="spellEnd"/>
      <w:r>
        <w:rPr>
          <w:rFonts w:eastAsia="Times New Roman"/>
          <w:b/>
          <w:sz w:val="24"/>
          <w:szCs w:val="24"/>
          <w:lang w:eastAsia="ru-RU"/>
        </w:rPr>
        <w:t xml:space="preserve"> славянских, германских и романских языков</w:t>
      </w:r>
      <w:r>
        <w:rPr>
          <w:sz w:val="24"/>
          <w:szCs w:val="24"/>
        </w:rPr>
        <w:t>»</w:t>
      </w:r>
      <w:r>
        <w:rPr>
          <w:i/>
          <w:sz w:val="24"/>
          <w:szCs w:val="24"/>
        </w:rPr>
        <w:t>.</w:t>
      </w:r>
    </w:p>
    <w:p w:rsidR="00F302F3" w:rsidRPr="00F302F3" w:rsidRDefault="00F302F3" w:rsidP="00F302F3">
      <w:pPr>
        <w:pStyle w:val="a3"/>
        <w:rPr>
          <w:sz w:val="24"/>
          <w:szCs w:val="24"/>
        </w:rPr>
      </w:pPr>
    </w:p>
    <w:p w:rsidR="0064111A" w:rsidRDefault="0064111A" w:rsidP="0064111A">
      <w:pPr>
        <w:pStyle w:val="a3"/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rStyle w:val="extended-textshort"/>
          <w:sz w:val="24"/>
          <w:szCs w:val="24"/>
        </w:rPr>
        <w:t>XLIХ</w:t>
      </w:r>
      <w:r w:rsidRPr="00A278C4">
        <w:rPr>
          <w:rStyle w:val="extended-textshort"/>
          <w:sz w:val="24"/>
          <w:szCs w:val="24"/>
        </w:rPr>
        <w:t xml:space="preserve"> </w:t>
      </w:r>
      <w:r w:rsidRPr="00A278C4">
        <w:rPr>
          <w:rStyle w:val="extended-textshort"/>
          <w:bCs/>
          <w:sz w:val="24"/>
          <w:szCs w:val="24"/>
        </w:rPr>
        <w:t>Международная</w:t>
      </w:r>
      <w:r>
        <w:rPr>
          <w:rStyle w:val="extended-textshort"/>
          <w:bCs/>
          <w:sz w:val="24"/>
          <w:szCs w:val="24"/>
        </w:rPr>
        <w:t xml:space="preserve"> научная</w:t>
      </w:r>
      <w:r w:rsidRPr="00A278C4">
        <w:rPr>
          <w:rStyle w:val="extended-textshort"/>
          <w:bCs/>
          <w:sz w:val="24"/>
          <w:szCs w:val="24"/>
        </w:rPr>
        <w:t xml:space="preserve"> филологическая</w:t>
      </w:r>
      <w:r w:rsidRPr="00A278C4">
        <w:rPr>
          <w:rStyle w:val="extended-textshort"/>
          <w:sz w:val="24"/>
          <w:szCs w:val="24"/>
        </w:rPr>
        <w:t xml:space="preserve"> </w:t>
      </w:r>
      <w:r w:rsidRPr="00A278C4">
        <w:rPr>
          <w:rStyle w:val="extended-textshort"/>
          <w:bCs/>
          <w:sz w:val="24"/>
          <w:szCs w:val="24"/>
        </w:rPr>
        <w:t>конференции</w:t>
      </w:r>
      <w:r>
        <w:rPr>
          <w:rStyle w:val="extended-textshort"/>
          <w:bCs/>
          <w:sz w:val="24"/>
          <w:szCs w:val="24"/>
        </w:rPr>
        <w:t>, посвященная памяти Людмилы Алексеевны Вербицкой (1936-2019)</w:t>
      </w:r>
      <w:r w:rsidRPr="00A278C4">
        <w:rPr>
          <w:rStyle w:val="extended-textshort"/>
          <w:bCs/>
          <w:sz w:val="24"/>
          <w:szCs w:val="24"/>
        </w:rPr>
        <w:t xml:space="preserve"> (Санкт-Петербург, Россия, </w:t>
      </w:r>
      <w:r w:rsidRPr="00A278C4">
        <w:rPr>
          <w:rStyle w:val="extended-textshort"/>
          <w:sz w:val="24"/>
          <w:szCs w:val="24"/>
        </w:rPr>
        <w:t>1</w:t>
      </w:r>
      <w:r>
        <w:rPr>
          <w:rStyle w:val="extended-textshort"/>
          <w:sz w:val="24"/>
          <w:szCs w:val="24"/>
        </w:rPr>
        <w:t>6</w:t>
      </w:r>
      <w:r w:rsidRPr="00A278C4">
        <w:rPr>
          <w:rStyle w:val="extended-textshort"/>
          <w:sz w:val="24"/>
          <w:szCs w:val="24"/>
        </w:rPr>
        <w:t>–2</w:t>
      </w:r>
      <w:r>
        <w:rPr>
          <w:rStyle w:val="extended-textshort"/>
          <w:sz w:val="24"/>
          <w:szCs w:val="24"/>
        </w:rPr>
        <w:t>4</w:t>
      </w:r>
      <w:r w:rsidRPr="00A278C4">
        <w:rPr>
          <w:rStyle w:val="extended-textshort"/>
          <w:sz w:val="24"/>
          <w:szCs w:val="24"/>
        </w:rPr>
        <w:t xml:space="preserve"> </w:t>
      </w:r>
      <w:r>
        <w:rPr>
          <w:rStyle w:val="extended-textshort"/>
          <w:sz w:val="24"/>
          <w:szCs w:val="24"/>
        </w:rPr>
        <w:t>ноября</w:t>
      </w:r>
      <w:r w:rsidRPr="00A278C4">
        <w:rPr>
          <w:rStyle w:val="extended-textshort"/>
          <w:sz w:val="24"/>
          <w:szCs w:val="24"/>
        </w:rPr>
        <w:t xml:space="preserve"> </w:t>
      </w:r>
      <w:r w:rsidRPr="00A278C4">
        <w:rPr>
          <w:rStyle w:val="extended-textshort"/>
          <w:bCs/>
          <w:sz w:val="24"/>
          <w:szCs w:val="24"/>
        </w:rPr>
        <w:t>20</w:t>
      </w:r>
      <w:r>
        <w:rPr>
          <w:rStyle w:val="extended-textshort"/>
          <w:bCs/>
          <w:sz w:val="24"/>
          <w:szCs w:val="24"/>
        </w:rPr>
        <w:t>20</w:t>
      </w:r>
      <w:r w:rsidRPr="00A278C4">
        <w:rPr>
          <w:rStyle w:val="extended-textshort"/>
          <w:sz w:val="24"/>
          <w:szCs w:val="24"/>
        </w:rPr>
        <w:t xml:space="preserve"> г.), </w:t>
      </w:r>
      <w:r w:rsidRPr="00A278C4">
        <w:rPr>
          <w:rStyle w:val="extended-textshort"/>
          <w:bCs/>
          <w:sz w:val="24"/>
          <w:szCs w:val="24"/>
        </w:rPr>
        <w:t>Санкт</w:t>
      </w:r>
      <w:r w:rsidRPr="00A278C4">
        <w:rPr>
          <w:rStyle w:val="extended-textshort"/>
          <w:sz w:val="24"/>
          <w:szCs w:val="24"/>
        </w:rPr>
        <w:t>-</w:t>
      </w:r>
      <w:r w:rsidRPr="00A278C4">
        <w:rPr>
          <w:rStyle w:val="extended-textshort"/>
          <w:bCs/>
          <w:sz w:val="24"/>
          <w:szCs w:val="24"/>
        </w:rPr>
        <w:t>Петербургский</w:t>
      </w:r>
      <w:r w:rsidRPr="00A278C4">
        <w:rPr>
          <w:rStyle w:val="extended-textshort"/>
          <w:sz w:val="24"/>
          <w:szCs w:val="24"/>
        </w:rPr>
        <w:t xml:space="preserve"> </w:t>
      </w:r>
      <w:r w:rsidRPr="00A278C4">
        <w:rPr>
          <w:rStyle w:val="extended-textshort"/>
          <w:bCs/>
          <w:sz w:val="24"/>
          <w:szCs w:val="24"/>
        </w:rPr>
        <w:t>государственный</w:t>
      </w:r>
      <w:r w:rsidRPr="00A278C4">
        <w:rPr>
          <w:rStyle w:val="extended-textshort"/>
          <w:sz w:val="24"/>
          <w:szCs w:val="24"/>
        </w:rPr>
        <w:t xml:space="preserve"> </w:t>
      </w:r>
      <w:r w:rsidRPr="00A278C4">
        <w:rPr>
          <w:rStyle w:val="extended-textshort"/>
          <w:bCs/>
          <w:sz w:val="24"/>
          <w:szCs w:val="24"/>
        </w:rPr>
        <w:t xml:space="preserve">университет (Россия). </w:t>
      </w:r>
      <w:r w:rsidRPr="00A278C4">
        <w:rPr>
          <w:sz w:val="24"/>
          <w:szCs w:val="24"/>
        </w:rPr>
        <w:t>Доклад: «</w:t>
      </w:r>
      <w:r>
        <w:rPr>
          <w:rFonts w:eastAsia="Times New Roman"/>
          <w:b/>
          <w:sz w:val="24"/>
          <w:szCs w:val="24"/>
          <w:lang w:eastAsia="ru-RU"/>
        </w:rPr>
        <w:t xml:space="preserve">Афористическая </w:t>
      </w:r>
      <w:proofErr w:type="spellStart"/>
      <w:r>
        <w:rPr>
          <w:rFonts w:eastAsia="Times New Roman"/>
          <w:b/>
          <w:sz w:val="24"/>
          <w:szCs w:val="24"/>
          <w:lang w:eastAsia="ru-RU"/>
        </w:rPr>
        <w:t>неология</w:t>
      </w:r>
      <w:proofErr w:type="spellEnd"/>
      <w:r>
        <w:rPr>
          <w:rFonts w:eastAsia="Times New Roman"/>
          <w:b/>
          <w:sz w:val="24"/>
          <w:szCs w:val="24"/>
          <w:lang w:eastAsia="ru-RU"/>
        </w:rPr>
        <w:t>: новый афоризм или древняя финикийская пословица?</w:t>
      </w:r>
      <w:r w:rsidRPr="00A278C4">
        <w:rPr>
          <w:sz w:val="24"/>
          <w:szCs w:val="24"/>
        </w:rPr>
        <w:t>».</w:t>
      </w:r>
    </w:p>
    <w:p w:rsidR="00DD1931" w:rsidRDefault="00DD1931"/>
    <w:sectPr w:rsidR="00DD1931" w:rsidSect="00DD1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7251D"/>
    <w:multiLevelType w:val="hybridMultilevel"/>
    <w:tmpl w:val="1EB08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D8C"/>
    <w:rsid w:val="0064111A"/>
    <w:rsid w:val="00CB4D8C"/>
    <w:rsid w:val="00DD1931"/>
    <w:rsid w:val="00F30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D8C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D8C"/>
    <w:pPr>
      <w:ind w:left="720"/>
      <w:contextualSpacing/>
    </w:pPr>
  </w:style>
  <w:style w:type="character" w:customStyle="1" w:styleId="apple-style-span">
    <w:name w:val="apple-style-span"/>
    <w:basedOn w:val="a0"/>
    <w:rsid w:val="00CB4D8C"/>
  </w:style>
  <w:style w:type="character" w:customStyle="1" w:styleId="extended-textshort">
    <w:name w:val="extended-text__short"/>
    <w:basedOn w:val="a0"/>
    <w:rsid w:val="00CB4D8C"/>
  </w:style>
  <w:style w:type="character" w:styleId="a4">
    <w:name w:val="Hyperlink"/>
    <w:basedOn w:val="a0"/>
    <w:uiPriority w:val="99"/>
    <w:semiHidden/>
    <w:unhideWhenUsed/>
    <w:rsid w:val="00CB4D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2021-05-04T12:01:00Z</dcterms:created>
  <dcterms:modified xsi:type="dcterms:W3CDTF">2021-05-04T12:24:00Z</dcterms:modified>
</cp:coreProperties>
</file>